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C5C0" w14:textId="57ADFA4C" w:rsidR="00A3044D" w:rsidRPr="00426D0D" w:rsidRDefault="00A3044D" w:rsidP="00426D0D">
      <w:pPr>
        <w:tabs>
          <w:tab w:val="left" w:pos="391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ხელშეკრულება</w:t>
      </w:r>
    </w:p>
    <w:p w14:paraId="324D2101" w14:textId="76D0A1A9" w:rsidR="00A3044D" w:rsidRPr="001D3C90" w:rsidRDefault="00A3044D" w:rsidP="000D00C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კონფიდენციალურობის</w:t>
      </w:r>
      <w:r w:rsidRPr="00426D0D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დაცვის</w:t>
      </w:r>
      <w:r w:rsidRPr="00426D0D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შესახებ</w:t>
      </w:r>
    </w:p>
    <w:p w14:paraId="10967344" w14:textId="77777777" w:rsidR="002F1D91" w:rsidRPr="00426D0D" w:rsidRDefault="002F1D91" w:rsidP="000D00C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53F7FD6D" w14:textId="68D2737E" w:rsidR="00C96331" w:rsidRPr="00426D0D" w:rsidRDefault="00A3044D" w:rsidP="000D00CC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.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თბილისი</w:t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ab/>
        <w:t xml:space="preserve">        [</w:t>
      </w:r>
      <w:r w:rsidR="001D3C90" w:rsidRPr="00644C14">
        <w:rPr>
          <w:rFonts w:ascii="Sylfaen" w:eastAsia="Times New Roman" w:hAnsi="Sylfaen" w:cs="Sylfaen"/>
          <w:sz w:val="20"/>
          <w:szCs w:val="20"/>
          <w:highlight w:val="yellow"/>
          <w:lang w:val="ka-GE"/>
        </w:rPr>
        <w:t>-თარიღი-</w:t>
      </w:r>
      <w:r w:rsidR="001D3C90">
        <w:rPr>
          <w:rFonts w:ascii="Sylfaen" w:eastAsia="Times New Roman" w:hAnsi="Sylfaen" w:cs="Sylfaen"/>
          <w:sz w:val="20"/>
          <w:szCs w:val="20"/>
          <w:lang w:val="ka-GE"/>
        </w:rPr>
        <w:t>]</w:t>
      </w:r>
    </w:p>
    <w:p w14:paraId="6A952899" w14:textId="77777777" w:rsidR="00F50330" w:rsidRPr="00426D0D" w:rsidRDefault="00F50330" w:rsidP="000D00CC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345B3C7E" w14:textId="466D491C" w:rsidR="00C96331" w:rsidRPr="00426D0D" w:rsidRDefault="00DB37B1" w:rsidP="000D00CC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ერთი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მხრივ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05404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="00FE323C" w:rsidRPr="00FE323C">
        <w:rPr>
          <w:rFonts w:ascii="Sylfaen" w:eastAsia="Times New Roman" w:hAnsi="Sylfaen" w:cs="Times New Roman"/>
          <w:b/>
          <w:sz w:val="20"/>
          <w:szCs w:val="20"/>
        </w:rPr>
        <w:t>სს „საქართველოს განახლებადი ენერგიის კომპანია“</w:t>
      </w:r>
      <w:r w:rsidR="00F46A68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F46A68" w:rsidRPr="00426D0D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="00644C14">
        <w:rPr>
          <w:rFonts w:ascii="Sylfaen" w:eastAsia="Times New Roman" w:hAnsi="Sylfaen" w:cs="Sylfaen"/>
          <w:sz w:val="20"/>
          <w:szCs w:val="20"/>
          <w:lang w:val="ka-GE"/>
        </w:rPr>
        <w:t xml:space="preserve">აიდენტიფიკაციო </w:t>
      </w:r>
      <w:r w:rsidR="00426D0D">
        <w:rPr>
          <w:rFonts w:ascii="Sylfaen" w:eastAsia="Times New Roman" w:hAnsi="Sylfaen" w:cs="Times New Roman"/>
          <w:sz w:val="20"/>
          <w:szCs w:val="20"/>
          <w:lang w:val="ka-GE"/>
        </w:rPr>
        <w:t>ნ</w:t>
      </w:r>
      <w:r w:rsidR="00644C14">
        <w:rPr>
          <w:rFonts w:ascii="Sylfaen" w:eastAsia="Times New Roman" w:hAnsi="Sylfaen" w:cs="Times New Roman"/>
          <w:sz w:val="20"/>
          <w:szCs w:val="20"/>
          <w:lang w:val="ka-GE"/>
        </w:rPr>
        <w:t>ომერი</w:t>
      </w:r>
      <w:r w:rsidR="00F46A68" w:rsidRPr="00426D0D">
        <w:rPr>
          <w:rFonts w:ascii="Sylfaen" w:eastAsia="Times New Roman" w:hAnsi="Sylfaen" w:cs="Times New Roman"/>
          <w:sz w:val="20"/>
          <w:szCs w:val="20"/>
          <w:lang w:val="ka-GE"/>
        </w:rPr>
        <w:t>:</w:t>
      </w:r>
      <w:r w:rsidR="0005404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E323C" w:rsidRPr="00FE323C">
        <w:rPr>
          <w:rFonts w:ascii="Sylfaen" w:eastAsia="Times New Roman" w:hAnsi="Sylfaen" w:cs="Times New Roman"/>
          <w:sz w:val="20"/>
          <w:szCs w:val="20"/>
          <w:lang w:val="ka-GE"/>
        </w:rPr>
        <w:t>404500857</w:t>
      </w:r>
      <w:r w:rsidR="006B1DEF" w:rsidRPr="00426D0D">
        <w:rPr>
          <w:rFonts w:ascii="Sylfaen" w:hAnsi="Sylfaen"/>
          <w:sz w:val="20"/>
          <w:szCs w:val="20"/>
          <w:lang w:val="ka-GE"/>
        </w:rPr>
        <w:t>,</w:t>
      </w:r>
      <w:r w:rsidR="00F50330" w:rsidRPr="00426D0D">
        <w:rPr>
          <w:rFonts w:ascii="Sylfaen" w:hAnsi="Sylfaen"/>
          <w:sz w:val="20"/>
          <w:szCs w:val="20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წარმოდგენილი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="00054044">
        <w:rPr>
          <w:rFonts w:ascii="Sylfaen" w:eastAsia="Times New Roman" w:hAnsi="Sylfaen" w:cs="Sylfaen"/>
          <w:sz w:val="20"/>
          <w:szCs w:val="20"/>
          <w:lang w:val="ka-GE"/>
        </w:rPr>
        <w:t xml:space="preserve"> დირექტორის </w:t>
      </w:r>
      <w:r w:rsidR="00FE323C">
        <w:rPr>
          <w:rFonts w:ascii="Sylfaen" w:hAnsi="Sylfaen" w:cs="Sylfaen"/>
          <w:color w:val="000000" w:themeColor="text1"/>
          <w:sz w:val="20"/>
          <w:szCs w:val="20"/>
          <w:lang w:val="ka-GE"/>
        </w:rPr>
        <w:t>ზურაბ გორდეზიან</w:t>
      </w:r>
      <w:r w:rsidR="002D2B8E" w:rsidRPr="00054044">
        <w:rPr>
          <w:rFonts w:ascii="Sylfaen" w:hAnsi="Sylfaen" w:cs="Sylfaen"/>
          <w:color w:val="000000" w:themeColor="text1"/>
          <w:sz w:val="20"/>
          <w:szCs w:val="20"/>
          <w:lang w:val="ka-GE"/>
        </w:rPr>
        <w:t>-ის</w:t>
      </w:r>
      <w:r w:rsidR="006B1DEF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="00426D0D">
        <w:rPr>
          <w:rFonts w:ascii="Sylfaen" w:eastAsia="Times New Roman" w:hAnsi="Sylfaen" w:cs="Sylfaen"/>
          <w:sz w:val="20"/>
          <w:szCs w:val="20"/>
          <w:lang w:val="ka-GE"/>
        </w:rPr>
        <w:t>,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C96331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F50330" w:rsidRPr="00426D0D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426D0D">
        <w:rPr>
          <w:rFonts w:ascii="Sylfaen" w:hAnsi="Sylfaen" w:cs="Sylfaen"/>
          <w:color w:val="000000" w:themeColor="text1"/>
          <w:sz w:val="20"/>
          <w:szCs w:val="20"/>
          <w:lang w:val="ka-GE"/>
        </w:rPr>
        <w:t>მეორე მხრივ,</w:t>
      </w:r>
      <w:r w:rsidR="002D2B8E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2D2B8E">
        <w:rPr>
          <w:rFonts w:ascii="Sylfaen" w:eastAsia="Times New Roman" w:hAnsi="Sylfaen" w:cs="Times New Roman"/>
          <w:sz w:val="20"/>
          <w:szCs w:val="20"/>
        </w:rPr>
        <w:t>[</w:t>
      </w:r>
      <w:r w:rsidR="002D2B8E" w:rsidRPr="00644C14">
        <w:rPr>
          <w:rFonts w:ascii="Sylfaen" w:eastAsia="Times New Roman" w:hAnsi="Sylfaen" w:cs="Times New Roman"/>
          <w:sz w:val="20"/>
          <w:szCs w:val="20"/>
          <w:highlight w:val="yellow"/>
          <w:lang w:val="ka-GE"/>
        </w:rPr>
        <w:t>-</w:t>
      </w:r>
      <w:r w:rsidR="002D2B8E" w:rsidRPr="00644C14">
        <w:rPr>
          <w:rFonts w:ascii="Sylfaen" w:eastAsia="Times New Roman" w:hAnsi="Sylfaen" w:cs="Times New Roman"/>
          <w:b/>
          <w:sz w:val="20"/>
          <w:szCs w:val="20"/>
          <w:highlight w:val="yellow"/>
          <w:lang w:val="ka-GE"/>
        </w:rPr>
        <w:t>კომპანიის სახელწოდება</w:t>
      </w:r>
      <w:r w:rsidR="002D2B8E" w:rsidRPr="00644C14">
        <w:rPr>
          <w:rFonts w:ascii="Sylfaen" w:eastAsia="Times New Roman" w:hAnsi="Sylfaen" w:cs="Times New Roman"/>
          <w:sz w:val="20"/>
          <w:szCs w:val="20"/>
          <w:highlight w:val="yellow"/>
        </w:rPr>
        <w:t>-</w:t>
      </w:r>
      <w:r w:rsidR="002D2B8E">
        <w:rPr>
          <w:rFonts w:ascii="Sylfaen" w:eastAsia="Times New Roman" w:hAnsi="Sylfaen" w:cs="Times New Roman"/>
          <w:sz w:val="20"/>
          <w:szCs w:val="20"/>
        </w:rPr>
        <w:t>]</w:t>
      </w:r>
      <w:r w:rsidR="002D2B8E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2D2B8E" w:rsidRPr="00426D0D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="002D2B8E">
        <w:rPr>
          <w:rFonts w:ascii="Sylfaen" w:eastAsia="Times New Roman" w:hAnsi="Sylfaen" w:cs="Sylfaen"/>
          <w:sz w:val="20"/>
          <w:szCs w:val="20"/>
          <w:lang w:val="ka-GE"/>
        </w:rPr>
        <w:t xml:space="preserve">აიდენტიფიკაციო </w:t>
      </w:r>
      <w:r w:rsidR="002D2B8E">
        <w:rPr>
          <w:rFonts w:ascii="Sylfaen" w:eastAsia="Times New Roman" w:hAnsi="Sylfaen" w:cs="Times New Roman"/>
          <w:sz w:val="20"/>
          <w:szCs w:val="20"/>
          <w:lang w:val="ka-GE"/>
        </w:rPr>
        <w:t>ნომერი</w:t>
      </w:r>
      <w:r w:rsidR="002D2B8E" w:rsidRPr="00426D0D">
        <w:rPr>
          <w:rFonts w:ascii="Sylfaen" w:eastAsia="Times New Roman" w:hAnsi="Sylfaen" w:cs="Times New Roman"/>
          <w:sz w:val="20"/>
          <w:szCs w:val="20"/>
          <w:lang w:val="ka-GE"/>
        </w:rPr>
        <w:t>:</w:t>
      </w:r>
      <w:r w:rsidR="002D2B8E">
        <w:rPr>
          <w:rFonts w:ascii="Sylfaen" w:eastAsia="Times New Roman" w:hAnsi="Sylfaen" w:cs="Times New Roman"/>
          <w:sz w:val="20"/>
          <w:szCs w:val="20"/>
          <w:lang w:val="ka-GE"/>
        </w:rPr>
        <w:t xml:space="preserve"> [</w:t>
      </w:r>
      <w:r w:rsidR="002D2B8E" w:rsidRPr="00644C14">
        <w:rPr>
          <w:rFonts w:ascii="Sylfaen" w:eastAsia="Times New Roman" w:hAnsi="Sylfaen" w:cs="Times New Roman"/>
          <w:sz w:val="20"/>
          <w:szCs w:val="20"/>
          <w:highlight w:val="yellow"/>
          <w:lang w:val="ka-GE"/>
        </w:rPr>
        <w:t>-ნომერი-</w:t>
      </w:r>
      <w:r w:rsidR="002D2B8E">
        <w:rPr>
          <w:rFonts w:ascii="Sylfaen" w:eastAsia="Times New Roman" w:hAnsi="Sylfaen" w:cs="Times New Roman"/>
          <w:sz w:val="20"/>
          <w:szCs w:val="20"/>
          <w:lang w:val="ka-GE"/>
        </w:rPr>
        <w:t>]</w:t>
      </w:r>
      <w:r w:rsidR="002D2B8E" w:rsidRPr="00426D0D">
        <w:rPr>
          <w:rFonts w:ascii="Sylfaen" w:hAnsi="Sylfaen"/>
          <w:sz w:val="20"/>
          <w:szCs w:val="20"/>
          <w:lang w:val="ka-GE"/>
        </w:rPr>
        <w:t>,</w:t>
      </w:r>
      <w:r w:rsidR="002D2B8E" w:rsidRPr="00426D0D">
        <w:rPr>
          <w:rFonts w:ascii="Sylfaen" w:hAnsi="Sylfaen"/>
          <w:sz w:val="20"/>
          <w:szCs w:val="20"/>
        </w:rPr>
        <w:t xml:space="preserve"> </w:t>
      </w:r>
      <w:r w:rsidR="002D2B8E" w:rsidRPr="00426D0D">
        <w:rPr>
          <w:rFonts w:ascii="Sylfaen" w:eastAsia="Times New Roman" w:hAnsi="Sylfaen" w:cs="Sylfaen"/>
          <w:sz w:val="20"/>
          <w:szCs w:val="20"/>
          <w:lang w:val="ka-GE"/>
        </w:rPr>
        <w:t>წარმოდგენილი</w:t>
      </w:r>
      <w:r w:rsidR="002D2B8E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D2B8E" w:rsidRPr="00426D0D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="002D2B8E">
        <w:rPr>
          <w:rFonts w:ascii="Sylfaen" w:eastAsia="Times New Roman" w:hAnsi="Sylfaen" w:cs="Sylfaen"/>
          <w:sz w:val="20"/>
          <w:szCs w:val="20"/>
          <w:lang w:val="ka-GE"/>
        </w:rPr>
        <w:t xml:space="preserve"> [</w:t>
      </w:r>
      <w:r w:rsidR="002D2B8E" w:rsidRPr="00644C14">
        <w:rPr>
          <w:rFonts w:ascii="Sylfaen" w:eastAsia="Times New Roman" w:hAnsi="Sylfaen" w:cs="Sylfaen"/>
          <w:sz w:val="20"/>
          <w:szCs w:val="20"/>
          <w:highlight w:val="yellow"/>
          <w:lang w:val="ka-GE"/>
        </w:rPr>
        <w:t>-პოზიცია-</w:t>
      </w:r>
      <w:r w:rsidR="002D2B8E">
        <w:rPr>
          <w:rFonts w:ascii="Sylfaen" w:eastAsia="Times New Roman" w:hAnsi="Sylfaen" w:cs="Sylfaen"/>
          <w:sz w:val="20"/>
          <w:szCs w:val="20"/>
          <w:lang w:val="ka-GE"/>
        </w:rPr>
        <w:t>] [</w:t>
      </w:r>
      <w:r w:rsidR="002D2B8E" w:rsidRPr="00644C14">
        <w:rPr>
          <w:rFonts w:ascii="Sylfaen" w:eastAsia="Times New Roman" w:hAnsi="Sylfaen" w:cs="Sylfaen"/>
          <w:sz w:val="20"/>
          <w:szCs w:val="20"/>
          <w:highlight w:val="yellow"/>
          <w:lang w:val="ka-GE"/>
        </w:rPr>
        <w:t>-სახელი, გვარი-</w:t>
      </w:r>
      <w:r w:rsidR="002D2B8E">
        <w:rPr>
          <w:rFonts w:ascii="Sylfaen" w:eastAsia="Times New Roman" w:hAnsi="Sylfaen" w:cs="Sylfaen"/>
          <w:sz w:val="20"/>
          <w:szCs w:val="20"/>
          <w:lang w:val="ka-GE"/>
        </w:rPr>
        <w:t>]-ის</w:t>
      </w:r>
      <w:r w:rsidR="002D2B8E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D2B8E" w:rsidRPr="00426D0D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245928" w:rsidRPr="00426D0D">
        <w:rPr>
          <w:rFonts w:ascii="Sylfaen" w:eastAsia="Times New Roman" w:hAnsi="Sylfaen" w:cs="Sylfaen"/>
          <w:sz w:val="20"/>
          <w:szCs w:val="20"/>
          <w:lang w:val="ka-GE"/>
        </w:rPr>
        <w:t>შემდგომში</w:t>
      </w:r>
      <w:r w:rsidR="00245928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ერთად</w:t>
      </w:r>
      <w:r w:rsidR="00245928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45928" w:rsidRPr="00426D0D">
        <w:rPr>
          <w:rFonts w:ascii="Sylfaen" w:eastAsia="Times New Roman" w:hAnsi="Sylfaen" w:cs="Sylfaen"/>
          <w:sz w:val="20"/>
          <w:szCs w:val="20"/>
          <w:lang w:val="ka-GE"/>
        </w:rPr>
        <w:t>მოხსენიებული</w:t>
      </w:r>
      <w:r w:rsidR="008E1FC7" w:rsidRPr="00426D0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245928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45928" w:rsidRPr="00426D0D">
        <w:rPr>
          <w:rFonts w:ascii="Sylfaen" w:eastAsia="Times New Roman" w:hAnsi="Sylfaen" w:cs="Sylfaen"/>
          <w:sz w:val="20"/>
          <w:szCs w:val="20"/>
          <w:lang w:val="ka-GE"/>
        </w:rPr>
        <w:t>როგორც</w:t>
      </w:r>
      <w:r w:rsidR="00245928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45928" w:rsidRPr="00426D0D">
        <w:rPr>
          <w:rFonts w:ascii="Sylfaen" w:eastAsia="Times New Roman" w:hAnsi="Sylfaen" w:cs="Trebuchet MS"/>
          <w:sz w:val="20"/>
          <w:szCs w:val="20"/>
          <w:lang w:val="ka-GE"/>
        </w:rPr>
        <w:t>„</w:t>
      </w:r>
      <w:r w:rsidR="00B449F9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მხარეები</w:t>
      </w:r>
      <w:r w:rsidR="00245928" w:rsidRPr="00426D0D">
        <w:rPr>
          <w:rFonts w:ascii="Sylfaen" w:eastAsia="Times New Roman" w:hAnsi="Sylfaen" w:cs="Times New Roman"/>
          <w:sz w:val="20"/>
          <w:szCs w:val="20"/>
          <w:lang w:val="ka-GE"/>
        </w:rPr>
        <w:t>“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ხოლო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ცალ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>-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ცალე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- </w:t>
      </w:r>
      <w:r w:rsidRPr="00426D0D">
        <w:rPr>
          <w:rFonts w:ascii="Sylfaen" w:eastAsia="Times New Roman" w:hAnsi="Sylfaen" w:cs="Trebuchet MS"/>
          <w:sz w:val="20"/>
          <w:szCs w:val="20"/>
          <w:lang w:val="ka-GE"/>
        </w:rPr>
        <w:t>„</w:t>
      </w:r>
      <w:r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მხარე</w:t>
      </w:r>
      <w:r w:rsidRPr="00426D0D">
        <w:rPr>
          <w:rFonts w:ascii="Sylfaen" w:eastAsia="Times New Roman" w:hAnsi="Sylfaen" w:cs="Trebuchet MS"/>
          <w:sz w:val="20"/>
          <w:szCs w:val="20"/>
          <w:lang w:val="ka-GE"/>
        </w:rPr>
        <w:t>“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B449F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თანხმდებიან</w:t>
      </w:r>
      <w:r w:rsidR="008656BA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დებენ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656BA" w:rsidRPr="00426D0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წინამდებარე</w:t>
      </w:r>
      <w:r w:rsidR="008656BA" w:rsidRPr="00426D0D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8656BA" w:rsidRPr="00426D0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ხელშეკრულებას</w:t>
      </w:r>
      <w:r w:rsidR="00426D0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კონფიდენციალურობის დაცვის შესახებ (შემდგომში „</w:t>
      </w:r>
      <w:r w:rsidR="00426D0D" w:rsidRPr="00AA4F13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ხელშეკრულება</w:t>
      </w:r>
      <w:r w:rsidR="00426D0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“)</w:t>
      </w:r>
      <w:r w:rsidR="008656BA" w:rsidRPr="00426D0D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შემდეგზე</w:t>
      </w:r>
      <w:r w:rsidR="00F50330" w:rsidRPr="00426D0D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:</w:t>
      </w:r>
    </w:p>
    <w:p w14:paraId="7EC30FCB" w14:textId="77777777" w:rsidR="004B1462" w:rsidRPr="00426D0D" w:rsidRDefault="004B1462" w:rsidP="000D00CC">
      <w:pPr>
        <w:spacing w:after="0" w:line="240" w:lineRule="auto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21D42B7A" w14:textId="16086D3E" w:rsidR="0060647B" w:rsidRPr="00426D0D" w:rsidRDefault="0060647B" w:rsidP="00AA4F13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ტერმინთა</w:t>
      </w:r>
      <w:r w:rsidRPr="00426D0D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განმარტებები</w:t>
      </w:r>
    </w:p>
    <w:p w14:paraId="6394A609" w14:textId="46F25DFA" w:rsidR="008C54A2" w:rsidRPr="00426D0D" w:rsidRDefault="008C54A2" w:rsidP="00AA4F13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წინამდებარე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56EE7"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ხელშეკრულებაში</w:t>
      </w:r>
      <w:r w:rsidR="00456EE7"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გამოყენებული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ტერმინები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ატარებენ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შემდეგ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შინაარ</w:t>
      </w:r>
      <w:r w:rsidRPr="00426D0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</w:t>
      </w:r>
      <w:r w:rsidR="00B449F9" w:rsidRPr="00426D0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</w:t>
      </w:r>
      <w:r w:rsidRPr="00426D0D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:</w:t>
      </w:r>
    </w:p>
    <w:p w14:paraId="58B28262" w14:textId="5331EF7F" w:rsidR="0060647B" w:rsidRPr="00426D0D" w:rsidRDefault="00456EE7" w:rsidP="000D00CC">
      <w:pPr>
        <w:pStyle w:val="ListParagraph"/>
        <w:numPr>
          <w:ilvl w:val="1"/>
          <w:numId w:val="3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60647B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ინფორმაციის</w:t>
      </w:r>
      <w:r w:rsidR="0060647B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60647B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გამცემი</w:t>
      </w:r>
      <w:r w:rsidR="0060647B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60647B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მხარე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-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საფუძვ</w:t>
      </w:r>
      <w:r w:rsidR="00993C5B" w:rsidRPr="00426D0D">
        <w:rPr>
          <w:rFonts w:ascii="Sylfaen" w:eastAsia="Times New Roman" w:hAnsi="Sylfaen" w:cs="Sylfaen"/>
          <w:sz w:val="20"/>
          <w:szCs w:val="20"/>
          <w:lang w:val="ka-GE"/>
        </w:rPr>
        <w:t>ელზე</w:t>
      </w:r>
      <w:r w:rsidR="00993C5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993C5B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993C5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993C5B" w:rsidRPr="00426D0D">
        <w:rPr>
          <w:rFonts w:ascii="Sylfaen" w:eastAsia="Times New Roman" w:hAnsi="Sylfaen" w:cs="Sylfaen"/>
          <w:sz w:val="20"/>
          <w:szCs w:val="20"/>
          <w:lang w:val="ka-GE"/>
        </w:rPr>
        <w:t>მიმღებ</w:t>
      </w:r>
      <w:r w:rsidR="00993C5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993C5B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გადასცემს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ინფორმაციას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14:paraId="5340BEA5" w14:textId="52629AB2" w:rsidR="0060647B" w:rsidRPr="00426D0D" w:rsidRDefault="00456EE7" w:rsidP="000D00CC">
      <w:pPr>
        <w:pStyle w:val="ListParagraph"/>
        <w:numPr>
          <w:ilvl w:val="1"/>
          <w:numId w:val="3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60647B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ინფორმაციის</w:t>
      </w:r>
      <w:r w:rsidR="0060647B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60647B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მიმღები</w:t>
      </w:r>
      <w:r w:rsidR="0060647B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60647B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მხარე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-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საფუძველზე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გამცემი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მხარისაგან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იღებს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ინფორმაციას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14:paraId="75DE9FFF" w14:textId="47A87413" w:rsidR="0060647B" w:rsidRPr="00426D0D" w:rsidRDefault="00456EE7" w:rsidP="000D00CC">
      <w:pPr>
        <w:pStyle w:val="ListParagraph"/>
        <w:numPr>
          <w:ilvl w:val="1"/>
          <w:numId w:val="3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60647B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კანონმდებლობა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-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მოქმედი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საკანონმდებლო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კანონქვემდებარე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ნორმატიული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აქტების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აგრეთვე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ნორმატიულ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აქტთა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სისტემაში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მოქცეული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ხელშეკრულებების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შეთანხმებების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ერთობლიობა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14:paraId="46C796C9" w14:textId="52A021A7" w:rsidR="003E2AD5" w:rsidRPr="00426D0D" w:rsidRDefault="00456EE7" w:rsidP="000D00CC">
      <w:pPr>
        <w:pStyle w:val="ListParagraph"/>
        <w:numPr>
          <w:ilvl w:val="1"/>
          <w:numId w:val="3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60647B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კონფიდენციალური</w:t>
      </w:r>
      <w:r w:rsidR="0060647B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60647B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–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მიმღები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გამცემი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მხარისგან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პირდაპირ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არაპირდაპირ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მიღებული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ნებისმიერი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ინფორმაცია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მათ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მაგრამ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არა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ქონებრივი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ფინანსურ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კომერციულ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სამართლებრივი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ტექნოლოგიური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და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სხვა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სახის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ინფორმაცია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>,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საბუღალტრო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მონაცემები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გამოგონებები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და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ინტელექტუალური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საკუთრების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სამართლის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ობიექტები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ასევე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სავაჭრო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საიდუმლოებები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მიმწოდებელის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(1.7.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პუნქტის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მიხედვით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>)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მეთოდოლ</w:t>
      </w:r>
      <w:r w:rsidR="00DC6A97" w:rsidRPr="00426D0D">
        <w:rPr>
          <w:rFonts w:ascii="Sylfaen" w:eastAsia="Times New Roman" w:hAnsi="Sylfaen" w:cs="Sylfaen"/>
          <w:sz w:val="20"/>
          <w:szCs w:val="20"/>
          <w:lang w:val="de-AT"/>
        </w:rPr>
        <w:t>ო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გია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ნოუ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>-</w:t>
      </w:r>
      <w:r w:rsidR="00DC6A97" w:rsidRPr="00426D0D">
        <w:rPr>
          <w:rFonts w:ascii="Sylfaen" w:eastAsia="Times New Roman" w:hAnsi="Sylfaen" w:cs="Sylfaen"/>
          <w:sz w:val="20"/>
          <w:szCs w:val="20"/>
          <w:lang w:val="en-GB"/>
        </w:rPr>
        <w:t>ჰაუ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ასეთად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არის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მიჩნეული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ამის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შესახებ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ეცნობა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მეორე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გონივრულობის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პრინციპიდან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გამომდინარე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დამდგარი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ფაქტობრივი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გარემოებებისა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შინაარსის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გათვალისწინებით</w:t>
      </w:r>
      <w:r w:rsidR="00DC6A97" w:rsidRPr="00426D0D">
        <w:rPr>
          <w:rFonts w:ascii="Sylfaen" w:eastAsia="Times New Roman" w:hAnsi="Sylfaen" w:cs="Times New Roman"/>
          <w:sz w:val="20"/>
          <w:szCs w:val="20"/>
        </w:rPr>
        <w:t>,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მიმღებ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დამოუკიდებლად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შეეძლო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ევარაუდა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ხასიათის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შესახებ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.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ინფორმაციას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ასევე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მიეკუთვნება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გაწევის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ფარგლებში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მიმწოდებლის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(1.7.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პუნქტის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მიხედვით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) 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შემუშავებული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სქემები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ფორმულები</w:t>
      </w:r>
      <w:r>
        <w:rPr>
          <w:rFonts w:ascii="Sylfaen" w:eastAsia="Times New Roman" w:hAnsi="Sylfaen" w:cs="Sylfaen"/>
          <w:sz w:val="20"/>
          <w:szCs w:val="20"/>
          <w:lang w:val="ka-GE"/>
        </w:rPr>
        <w:t>,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გაანგარიშებები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ფაილები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მსგავსი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>/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მონაცემ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>(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ებ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>)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მხარეები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093EE8" w:rsidRPr="00426D0D">
        <w:rPr>
          <w:rFonts w:ascii="Sylfaen" w:eastAsia="Times New Roman" w:hAnsi="Sylfaen" w:cs="Sylfaen"/>
          <w:sz w:val="20"/>
          <w:szCs w:val="20"/>
          <w:lang w:val="ka-GE"/>
        </w:rPr>
        <w:t>წერილობით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="00DC6A97" w:rsidRPr="00426D0D">
        <w:rPr>
          <w:rFonts w:ascii="Sylfaen" w:eastAsia="Times New Roman" w:hAnsi="Sylfaen" w:cs="Sylfaen"/>
          <w:sz w:val="20"/>
          <w:szCs w:val="20"/>
          <w:lang w:val="de-AT"/>
        </w:rPr>
        <w:t>გვარად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C6A97" w:rsidRPr="00426D0D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="00DC6A9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093EE8" w:rsidRPr="00426D0D">
        <w:rPr>
          <w:rFonts w:ascii="Sylfaen" w:eastAsia="Times New Roman" w:hAnsi="Sylfaen" w:cs="Sylfaen"/>
          <w:sz w:val="20"/>
          <w:szCs w:val="20"/>
          <w:lang w:val="ka-GE"/>
        </w:rPr>
        <w:t>შეთანხმდებიან</w:t>
      </w:r>
      <w:r w:rsidR="00093EE8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.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ინფორმაციას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განეკუთვნება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="008034F2" w:rsidRPr="00426D0D">
        <w:rPr>
          <w:rFonts w:ascii="Sylfaen" w:eastAsia="Times New Roman" w:hAnsi="Sylfaen" w:cs="Times New Roman"/>
          <w:sz w:val="20"/>
          <w:szCs w:val="20"/>
        </w:rPr>
        <w:t>,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093EE8" w:rsidRPr="00426D0D">
        <w:rPr>
          <w:rFonts w:ascii="Sylfaen" w:eastAsia="Times New Roman" w:hAnsi="Sylfaen" w:cs="Sylfaen"/>
          <w:sz w:val="20"/>
          <w:szCs w:val="20"/>
          <w:lang w:val="ka-GE"/>
        </w:rPr>
        <w:t>არის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>/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გახდება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საჯარო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მიმღები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მხარისგან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F50330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sz w:val="20"/>
          <w:szCs w:val="20"/>
          <w:lang w:val="ka-GE"/>
        </w:rPr>
        <w:t>დამოუკიდებლად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14:paraId="1E3047E8" w14:textId="1589CEA9" w:rsidR="0060647B" w:rsidRPr="00426D0D" w:rsidRDefault="00456EE7" w:rsidP="000D00CC">
      <w:pPr>
        <w:pStyle w:val="ListParagraph"/>
        <w:numPr>
          <w:ilvl w:val="1"/>
          <w:numId w:val="3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F50330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მესამე</w:t>
      </w:r>
      <w:r w:rsidR="00F50330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F50330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პირ</w:t>
      </w:r>
      <w:r w:rsidR="0060647B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-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ნებისმიერი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პირი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წარმოადგენს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60647B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მხარეს</w:t>
      </w:r>
      <w:r w:rsidR="0060647B" w:rsidRPr="00426D0D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14:paraId="4951FBB8" w14:textId="5489A161" w:rsidR="004B1462" w:rsidRPr="00426D0D" w:rsidRDefault="00456EE7" w:rsidP="000D00CC">
      <w:pPr>
        <w:pStyle w:val="ListParagraph"/>
        <w:numPr>
          <w:ilvl w:val="1"/>
          <w:numId w:val="3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4B1462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დამკვეთი</w:t>
      </w:r>
      <w:r w:rsidR="004B1462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4B1462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მხარე</w:t>
      </w:r>
      <w:r w:rsidR="004B1462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(</w:t>
      </w:r>
      <w:r w:rsidR="004B1462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დამკვეთი</w:t>
      </w:r>
      <w:r w:rsidR="004B1462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>)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“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–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მხარეთა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გაფორმებული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ფარგლებში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>/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შემკვეთი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</w:t>
      </w:r>
      <w:r w:rsidR="002D2B8E">
        <w:rPr>
          <w:rFonts w:ascii="Sylfaen" w:eastAsia="Times New Roman" w:hAnsi="Sylfaen" w:cs="Sylfaen"/>
          <w:sz w:val="20"/>
          <w:szCs w:val="20"/>
          <w:lang w:val="ka-GE"/>
        </w:rPr>
        <w:t xml:space="preserve"> (ასეთი ხელშეკრულების არსებობის შემთხვევაში)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14:paraId="6932B0E3" w14:textId="388941A7" w:rsidR="004B1462" w:rsidRPr="00426D0D" w:rsidRDefault="00456EE7" w:rsidP="000D00CC">
      <w:pPr>
        <w:pStyle w:val="ListParagraph"/>
        <w:numPr>
          <w:ilvl w:val="1"/>
          <w:numId w:val="3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4B1462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მიმწოდებელი</w:t>
      </w:r>
      <w:r w:rsidR="004B1462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4B1462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მხარე</w:t>
      </w:r>
      <w:r w:rsidR="004B1462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(</w:t>
      </w:r>
      <w:r w:rsidR="004B1462" w:rsidRPr="00AA4F13">
        <w:rPr>
          <w:rFonts w:ascii="Sylfaen" w:eastAsia="Times New Roman" w:hAnsi="Sylfaen" w:cs="Sylfaen"/>
          <w:b/>
          <w:sz w:val="20"/>
          <w:szCs w:val="20"/>
          <w:lang w:val="ka-GE"/>
        </w:rPr>
        <w:t>მიმწოდებელი</w:t>
      </w:r>
      <w:r w:rsidR="004B1462" w:rsidRPr="00AA4F13">
        <w:rPr>
          <w:rFonts w:ascii="Sylfaen" w:eastAsia="Times New Roman" w:hAnsi="Sylfaen" w:cs="Times New Roman"/>
          <w:b/>
          <w:sz w:val="20"/>
          <w:szCs w:val="20"/>
          <w:lang w:val="ka-GE"/>
        </w:rPr>
        <w:t>)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“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–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მხარეთა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გაფორმებული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ფარგლებში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>/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მიმწოდებელი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</w:t>
      </w:r>
      <w:r w:rsidR="002D2B8E">
        <w:rPr>
          <w:rFonts w:ascii="Sylfaen" w:eastAsia="Times New Roman" w:hAnsi="Sylfaen" w:cs="Sylfaen"/>
          <w:sz w:val="20"/>
          <w:szCs w:val="20"/>
          <w:lang w:val="ka-GE"/>
        </w:rPr>
        <w:t xml:space="preserve"> (ასეთი ხელშეკრულების არსებობის შემთხვევაში)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>.</w:t>
      </w:r>
    </w:p>
    <w:p w14:paraId="3D435D48" w14:textId="77777777" w:rsidR="0060647B" w:rsidRPr="00426D0D" w:rsidRDefault="0060647B" w:rsidP="000D00CC">
      <w:pPr>
        <w:spacing w:after="0" w:line="240" w:lineRule="auto"/>
        <w:jc w:val="both"/>
        <w:rPr>
          <w:rFonts w:ascii="Sylfaen" w:eastAsia="Times New Roman" w:hAnsi="Sylfaen" w:cs="Times New Roman"/>
          <w:i/>
          <w:sz w:val="20"/>
          <w:szCs w:val="20"/>
          <w:lang w:val="ka-GE"/>
        </w:rPr>
      </w:pPr>
    </w:p>
    <w:p w14:paraId="60BBA419" w14:textId="0EFC4D64" w:rsidR="00A3044D" w:rsidRPr="00426D0D" w:rsidRDefault="00456EE7" w:rsidP="000D00CC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„</w:t>
      </w:r>
      <w:r w:rsidR="00F50330"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კონფიდენციალური</w:t>
      </w:r>
      <w:r w:rsidR="00F50330" w:rsidRPr="00426D0D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ინფორმაციით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“</w:t>
      </w:r>
      <w:r w:rsidR="00F50330" w:rsidRPr="00426D0D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სარგებლობის</w:t>
      </w:r>
      <w:r w:rsidR="00F50330" w:rsidRPr="00426D0D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F50330"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პირობები</w:t>
      </w:r>
    </w:p>
    <w:p w14:paraId="7A2D2656" w14:textId="33703DDC" w:rsidR="002F1D91" w:rsidRPr="00426D0D" w:rsidRDefault="00456EE7" w:rsidP="000D00CC">
      <w:pPr>
        <w:pStyle w:val="ListParagraph"/>
        <w:numPr>
          <w:ilvl w:val="1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en-GB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მხარეები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მიიღებენ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ყველა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ზომას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რათა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დაიცვან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კონფიდენციალურ</w:t>
      </w:r>
      <w:r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ინფორმაცია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4572E3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572E3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4572E3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572E3" w:rsidRPr="00426D0D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="004572E3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572E3" w:rsidRPr="00426D0D">
        <w:rPr>
          <w:rFonts w:ascii="Sylfaen" w:eastAsia="Times New Roman" w:hAnsi="Sylfaen" w:cs="Sylfaen"/>
          <w:sz w:val="20"/>
          <w:szCs w:val="20"/>
          <w:lang w:val="ka-GE"/>
        </w:rPr>
        <w:t>დაუშვან</w:t>
      </w:r>
      <w:r w:rsidR="004572E3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572E3" w:rsidRPr="00426D0D">
        <w:rPr>
          <w:rFonts w:ascii="Sylfaen" w:eastAsia="Times New Roman" w:hAnsi="Sylfaen" w:cs="Sylfaen"/>
          <w:sz w:val="20"/>
          <w:szCs w:val="20"/>
          <w:lang w:val="ka-GE"/>
        </w:rPr>
        <w:t>მას</w:t>
      </w:r>
      <w:r w:rsidR="004572E3" w:rsidRPr="00426D0D">
        <w:rPr>
          <w:rFonts w:ascii="Sylfaen" w:eastAsia="Times New Roman" w:hAnsi="Sylfaen" w:cs="Sylfaen"/>
          <w:sz w:val="20"/>
          <w:szCs w:val="20"/>
          <w:lang w:val="en-GB"/>
        </w:rPr>
        <w:t>ზე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მესამე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პირთა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4572E3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572E3" w:rsidRPr="00426D0D">
        <w:rPr>
          <w:rFonts w:ascii="Sylfaen" w:eastAsia="Times New Roman" w:hAnsi="Sylfaen" w:cs="Sylfaen"/>
          <w:sz w:val="20"/>
          <w:szCs w:val="20"/>
          <w:lang w:val="ka-GE"/>
        </w:rPr>
        <w:t>წვდომა</w:t>
      </w:r>
      <w:r w:rsidR="00D53F5D" w:rsidRPr="00426D0D">
        <w:rPr>
          <w:rFonts w:ascii="Sylfaen" w:eastAsia="Times New Roman" w:hAnsi="Sylfaen" w:cs="Times New Roman"/>
          <w:sz w:val="20"/>
          <w:szCs w:val="20"/>
        </w:rPr>
        <w:t xml:space="preserve">,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გარდა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„ინფორმაციის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გამცემი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წინასწარი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თანხმობის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არსებობის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ამავე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ხელშეკრულებით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გამონაკლისი</w:t>
      </w:r>
      <w:r w:rsidR="00D53F5D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D53F5D" w:rsidRPr="00426D0D">
        <w:rPr>
          <w:rFonts w:ascii="Sylfaen" w:eastAsia="Times New Roman" w:hAnsi="Sylfaen" w:cs="Sylfaen"/>
          <w:sz w:val="20"/>
          <w:szCs w:val="20"/>
          <w:lang w:val="ka-GE"/>
        </w:rPr>
        <w:t>შემთხვევებისა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>.</w:t>
      </w:r>
    </w:p>
    <w:p w14:paraId="3124A0A9" w14:textId="490150F0" w:rsidR="002F1D91" w:rsidRPr="00426D0D" w:rsidRDefault="00456EE7" w:rsidP="000D00CC">
      <w:pPr>
        <w:pStyle w:val="ListParagraph"/>
        <w:numPr>
          <w:ilvl w:val="1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en-GB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მიმღებმა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მხარემ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უნდა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მიიღოს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მეორე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მხარის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წერილობითი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თანხმობა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იმისათვის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რომ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შეძლოს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გამცემი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მხარისგან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მოპოვებული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კონფიდენციალური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ინფორმაციის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გახმაურება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.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ინფორმაციის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გახმაურებად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ჩაითვლება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მისი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გავრცელება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ნებისმიერ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მესამე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პირზე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>.</w:t>
      </w:r>
    </w:p>
    <w:p w14:paraId="65345121" w14:textId="3A4920D0" w:rsidR="002F1D91" w:rsidRPr="00426D0D" w:rsidRDefault="00456EE7" w:rsidP="000D00CC">
      <w:pPr>
        <w:pStyle w:val="ListParagraph"/>
        <w:numPr>
          <w:ilvl w:val="1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en-GB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კონფიდენციალური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ინფორმაციის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გამჟღავნება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დასაშვებია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თუ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>:</w:t>
      </w:r>
    </w:p>
    <w:p w14:paraId="72FDD7D0" w14:textId="0EBA53EC" w:rsidR="002F1D91" w:rsidRPr="00426D0D" w:rsidRDefault="002F1D91" w:rsidP="00AA4F13">
      <w:pPr>
        <w:pStyle w:val="ListParagraph"/>
        <w:numPr>
          <w:ilvl w:val="2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en-GB"/>
        </w:rPr>
      </w:pPr>
      <w:r w:rsidRPr="00426D0D">
        <w:rPr>
          <w:rFonts w:ascii="Sylfaen" w:eastAsia="Times New Roman" w:hAnsi="Sylfaen" w:cs="Sylfaen"/>
          <w:sz w:val="20"/>
          <w:szCs w:val="20"/>
          <w:lang w:val="en-GB"/>
        </w:rPr>
        <w:t>ეს</w:t>
      </w:r>
      <w:r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en-GB"/>
        </w:rPr>
        <w:t>მოითხოვება</w:t>
      </w:r>
      <w:r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D2B8E">
        <w:rPr>
          <w:rFonts w:ascii="Sylfaen" w:eastAsia="Times New Roman" w:hAnsi="Sylfaen" w:cs="Sylfaen"/>
          <w:sz w:val="20"/>
          <w:szCs w:val="20"/>
          <w:lang w:val="ka-GE"/>
        </w:rPr>
        <w:t>კანონმდებლობით</w:t>
      </w:r>
      <w:r w:rsidR="002D2B8E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14:paraId="184679FD" w14:textId="604D4268" w:rsidR="002F1D91" w:rsidRPr="00426D0D" w:rsidRDefault="00456EE7" w:rsidP="00AA4F13">
      <w:pPr>
        <w:pStyle w:val="ListParagraph"/>
        <w:numPr>
          <w:ilvl w:val="2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en-GB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lastRenderedPageBreak/>
        <w:t>„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კონფიდენციალური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ინფორმაციის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გამჟღავნება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მოხდება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ადვოკატების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იურისტების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2D2B8E">
        <w:rPr>
          <w:rFonts w:ascii="Sylfaen" w:eastAsia="Times New Roman" w:hAnsi="Sylfaen" w:cs="Times New Roman"/>
          <w:sz w:val="20"/>
          <w:szCs w:val="20"/>
          <w:lang w:val="ka-GE"/>
        </w:rPr>
        <w:t xml:space="preserve">კონსულტანტების,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მზღვეველების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ან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>/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და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სხვა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პირისათვის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რომელიც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ჩართულია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ან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ჩაერთ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ვე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მხარეთა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შორის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წამოჭრილ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დავაში</w:t>
      </w:r>
      <w:r w:rsidR="002D2B8E">
        <w:rPr>
          <w:rFonts w:ascii="Sylfaen" w:eastAsia="Times New Roman" w:hAnsi="Sylfaen" w:cs="Times New Roman"/>
          <w:sz w:val="20"/>
          <w:szCs w:val="20"/>
          <w:lang w:val="en-GB"/>
        </w:rPr>
        <w:t>;</w:t>
      </w:r>
    </w:p>
    <w:p w14:paraId="507DE851" w14:textId="67579A38" w:rsidR="002F1D91" w:rsidRPr="00426D0D" w:rsidRDefault="00456EE7" w:rsidP="00AA4F13">
      <w:pPr>
        <w:pStyle w:val="ListParagraph"/>
        <w:numPr>
          <w:ilvl w:val="2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en-GB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993C5B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კონფიდენციალური</w:t>
      </w:r>
      <w:r w:rsidR="00993C5B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ინფორმაციის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გამჟღავნება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მოხდება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ქვეკონტრაქტორებისთვის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რომლებიც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ჩართულ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ნ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არიან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მომსახურების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გაწევაში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.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ასეთ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შემთხვევაში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8E1FC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32955"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8E1FC7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8E1FC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E1FC7" w:rsidRPr="00426D0D">
        <w:rPr>
          <w:rFonts w:ascii="Sylfaen" w:eastAsia="Times New Roman" w:hAnsi="Sylfaen" w:cs="Sylfaen"/>
          <w:sz w:val="20"/>
          <w:szCs w:val="20"/>
          <w:lang w:val="ka-GE"/>
        </w:rPr>
        <w:t>მიმღები</w:t>
      </w:r>
      <w:r w:rsidR="008E1FC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E1FC7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</w:t>
      </w:r>
      <w:r w:rsidR="00832955"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555F25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E1FC7" w:rsidRPr="00426D0D">
        <w:rPr>
          <w:rFonts w:ascii="Sylfaen" w:eastAsia="Times New Roman" w:hAnsi="Sylfaen" w:cs="Sylfaen"/>
          <w:sz w:val="20"/>
          <w:szCs w:val="20"/>
          <w:lang w:val="ka-GE"/>
        </w:rPr>
        <w:t>აცნობებს</w:t>
      </w:r>
      <w:r w:rsidR="008E1FC7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CA35B9" w:rsidRPr="00426D0D">
        <w:rPr>
          <w:rFonts w:ascii="Sylfaen" w:eastAsia="Times New Roman" w:hAnsi="Sylfaen" w:cs="Sylfaen"/>
          <w:sz w:val="20"/>
          <w:szCs w:val="20"/>
          <w:lang w:val="ka-GE"/>
        </w:rPr>
        <w:t>ქვეკონტრაქტორს</w:t>
      </w:r>
      <w:r w:rsidR="00CA35B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CA35B9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CA35B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CA35B9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კონფიდენციალური</w:t>
      </w:r>
      <w:r w:rsidR="00CA35B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CA35B9" w:rsidRPr="00426D0D">
        <w:rPr>
          <w:rFonts w:ascii="Sylfaen" w:eastAsia="Times New Roman" w:hAnsi="Sylfaen" w:cs="Sylfaen"/>
          <w:sz w:val="20"/>
          <w:szCs w:val="20"/>
          <w:lang w:val="ka-GE"/>
        </w:rPr>
        <w:t>ხასიათის</w:t>
      </w:r>
      <w:r w:rsidR="00CA35B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CA35B9" w:rsidRPr="00426D0D">
        <w:rPr>
          <w:rFonts w:ascii="Sylfaen" w:eastAsia="Times New Roman" w:hAnsi="Sylfaen" w:cs="Sylfaen"/>
          <w:sz w:val="20"/>
          <w:szCs w:val="20"/>
          <w:lang w:val="ka-GE"/>
        </w:rPr>
        <w:t>შესახებ</w:t>
      </w:r>
      <w:r w:rsidR="002D2B8E">
        <w:rPr>
          <w:rFonts w:ascii="Sylfaen" w:eastAsia="Times New Roman" w:hAnsi="Sylfaen" w:cs="Times New Roman"/>
          <w:sz w:val="20"/>
          <w:szCs w:val="20"/>
          <w:lang w:val="ka-GE"/>
        </w:rPr>
        <w:t>.</w:t>
      </w:r>
    </w:p>
    <w:p w14:paraId="45D4A4A5" w14:textId="0CC8368D" w:rsidR="002F1D91" w:rsidRPr="00812549" w:rsidRDefault="004B1462" w:rsidP="00812549">
      <w:pPr>
        <w:pStyle w:val="ListParagraph"/>
        <w:numPr>
          <w:ilvl w:val="1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u w:val="single"/>
          <w:lang w:val="en-GB"/>
        </w:rPr>
      </w:pP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>/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32955"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მიმწოდებელ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მხარეს</w:t>
      </w:r>
      <w:r w:rsidR="00832955"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უფლება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აქვს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ნებისმიერი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ფორმით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მოახდინოს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მომსახურების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>/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შესრულების</w:t>
      </w:r>
      <w:r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en-GB"/>
        </w:rPr>
        <w:t>მოხსენიება</w:t>
      </w:r>
      <w:r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Pr="00426D0D">
        <w:rPr>
          <w:rFonts w:ascii="Sylfaen" w:eastAsia="Times New Roman" w:hAnsi="Sylfaen" w:cs="Sylfaen"/>
          <w:sz w:val="20"/>
          <w:szCs w:val="20"/>
          <w:lang w:val="en-GB"/>
        </w:rPr>
        <w:t>მათ</w:t>
      </w:r>
      <w:r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en-GB"/>
        </w:rPr>
        <w:t>შორის</w:t>
      </w:r>
      <w:r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832955"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Pr="00426D0D">
        <w:rPr>
          <w:rFonts w:ascii="Sylfaen" w:eastAsia="Times New Roman" w:hAnsi="Sylfaen" w:cs="Sylfaen"/>
          <w:sz w:val="20"/>
          <w:szCs w:val="20"/>
          <w:lang w:val="en-GB"/>
        </w:rPr>
        <w:t>დამკვეთი</w:t>
      </w:r>
      <w:r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en-GB"/>
        </w:rPr>
        <w:t>მხარის</w:t>
      </w:r>
      <w:r w:rsidR="00832955"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საფირმო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სახელის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და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სავაჭრო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ნიშნის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ლოგოს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მოხსენიება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იმ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სახით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რაც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მიუთითებს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832955"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მიმწოდებლის</w:t>
      </w:r>
      <w:r w:rsidR="00832955"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შესაბამის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პროფესიულ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გამოცდილებაზე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მარკეტინგისა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და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ბიზნეს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განვითარების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მიზნებისთვის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>.</w:t>
      </w:r>
    </w:p>
    <w:p w14:paraId="10778F97" w14:textId="0EBDBAA3" w:rsidR="002F1D91" w:rsidRPr="00426D0D" w:rsidRDefault="00325BEE" w:rsidP="000D00CC">
      <w:pPr>
        <w:pStyle w:val="ListParagraph"/>
        <w:numPr>
          <w:ilvl w:val="1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en-GB"/>
        </w:rPr>
      </w:pP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კანონმდებლობით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არაა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426D0D">
        <w:rPr>
          <w:rFonts w:ascii="Sylfaen" w:eastAsia="Times New Roman" w:hAnsi="Sylfaen" w:cs="Sylfaen"/>
          <w:sz w:val="20"/>
          <w:szCs w:val="20"/>
          <w:lang w:val="ka-GE"/>
        </w:rPr>
        <w:t>აკრძალული</w:t>
      </w:r>
      <w:r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E41BE7"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მიმღები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</w:t>
      </w:r>
      <w:r w:rsidR="00E41BE7"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ვალდებულია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წინასწარ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შეატყობინოს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E41BE7"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გამცემ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მხარეს</w:t>
      </w:r>
      <w:r w:rsidR="00E41BE7"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მხრიდან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E41BE7"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E41BE7"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გამჟღავნების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აუცილებლობის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შესახებ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მიიღოს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ნებისმიერი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მართლზომიერი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კეთილსინდისიერი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გონივრული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ზომა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ასეთი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მაქსიმალურად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დაცვისთვის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>.</w:t>
      </w:r>
    </w:p>
    <w:p w14:paraId="7055608E" w14:textId="6553F8AE" w:rsidR="002F1D91" w:rsidRPr="00426D0D" w:rsidRDefault="00E41BE7" w:rsidP="000D00CC">
      <w:pPr>
        <w:pStyle w:val="ListParagraph"/>
        <w:numPr>
          <w:ilvl w:val="1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en-GB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ხელშეკრულების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შეწყვეტის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შემთხვევაში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ყველა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დოკუმენტაცია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რომელიც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ექცევა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2F1D91" w:rsidRPr="00426D0D">
        <w:rPr>
          <w:rFonts w:ascii="Sylfaen" w:eastAsia="Times New Roman" w:hAnsi="Sylfaen" w:cs="Sylfaen"/>
          <w:sz w:val="20"/>
          <w:szCs w:val="20"/>
          <w:lang w:val="en-GB"/>
        </w:rPr>
        <w:t>კონფიდენციალ</w:t>
      </w:r>
      <w:r w:rsidR="004B1462" w:rsidRPr="00426D0D">
        <w:rPr>
          <w:rFonts w:ascii="Sylfaen" w:eastAsia="Times New Roman" w:hAnsi="Sylfaen" w:cs="Sylfaen"/>
          <w:sz w:val="20"/>
          <w:szCs w:val="20"/>
          <w:lang w:val="en-GB"/>
        </w:rPr>
        <w:t>ური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en-GB"/>
        </w:rPr>
        <w:t>ინფორმაციის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en-GB"/>
        </w:rPr>
        <w:t>ქვეშ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en-GB"/>
        </w:rPr>
        <w:t>უბრუ</w:t>
      </w:r>
      <w:r w:rsidR="00993C5B" w:rsidRPr="00426D0D">
        <w:rPr>
          <w:rFonts w:ascii="Sylfaen" w:eastAsia="Times New Roman" w:hAnsi="Sylfaen" w:cs="Sylfaen"/>
          <w:sz w:val="20"/>
          <w:szCs w:val="20"/>
          <w:lang w:val="en-GB"/>
        </w:rPr>
        <w:t>ნდება</w:t>
      </w:r>
      <w:r w:rsidR="00993C5B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993C5B" w:rsidRPr="00426D0D">
        <w:rPr>
          <w:rFonts w:ascii="Sylfaen" w:eastAsia="Times New Roman" w:hAnsi="Sylfaen" w:cs="Sylfaen"/>
          <w:sz w:val="20"/>
          <w:szCs w:val="20"/>
          <w:lang w:val="en-GB"/>
        </w:rPr>
        <w:t>ინფორმაციის</w:t>
      </w:r>
      <w:r w:rsidR="00993C5B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993C5B" w:rsidRPr="00426D0D">
        <w:rPr>
          <w:rFonts w:ascii="Sylfaen" w:eastAsia="Times New Roman" w:hAnsi="Sylfaen" w:cs="Sylfaen"/>
          <w:sz w:val="20"/>
          <w:szCs w:val="20"/>
          <w:lang w:val="en-GB"/>
        </w:rPr>
        <w:t>გამცემ</w:t>
      </w:r>
      <w:r w:rsidR="00993C5B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="00993C5B" w:rsidRPr="00426D0D">
        <w:rPr>
          <w:rFonts w:ascii="Sylfaen" w:eastAsia="Times New Roman" w:hAnsi="Sylfaen" w:cs="Sylfaen"/>
          <w:sz w:val="20"/>
          <w:szCs w:val="20"/>
          <w:lang w:val="en-GB"/>
        </w:rPr>
        <w:t>მხარეს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993C5B" w:rsidRPr="00426D0D">
        <w:rPr>
          <w:rFonts w:ascii="Sylfaen" w:eastAsia="Times New Roman" w:hAnsi="Sylfaen" w:cs="Times New Roman"/>
          <w:sz w:val="20"/>
          <w:szCs w:val="20"/>
          <w:lang w:val="en-GB"/>
        </w:rPr>
        <w:t xml:space="preserve">,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უკანასკნელის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მოთხოვნის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993C5B" w:rsidRPr="00426D0D">
        <w:rPr>
          <w:rFonts w:ascii="Sylfaen" w:eastAsia="Times New Roman" w:hAnsi="Sylfaen" w:cs="Sylfaen"/>
          <w:sz w:val="20"/>
          <w:szCs w:val="20"/>
          <w:lang w:val="ka-GE"/>
        </w:rPr>
        <w:t>შემთხვევაში</w:t>
      </w:r>
      <w:r w:rsidR="00993C5B" w:rsidRPr="00426D0D">
        <w:rPr>
          <w:rFonts w:ascii="Sylfaen" w:eastAsia="Times New Roman" w:hAnsi="Sylfaen" w:cs="Times New Roman"/>
          <w:sz w:val="20"/>
          <w:szCs w:val="20"/>
          <w:lang w:val="ka-GE"/>
        </w:rPr>
        <w:t>.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>/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დოკუმენტაცია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კანონმდებლობით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პროფესიული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სტანდარტით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მოითხოვება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დარჩეს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მიმწოდებელ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მხარესთან</w:t>
      </w:r>
      <w:r>
        <w:rPr>
          <w:rFonts w:ascii="Sylfaen" w:eastAsia="Times New Roman" w:hAnsi="Sylfaen" w:cs="Sylfaen"/>
          <w:sz w:val="20"/>
          <w:szCs w:val="20"/>
          <w:lang w:val="ka-GE"/>
        </w:rPr>
        <w:t>“,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რჩება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უკანასკნელთან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დედნის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ასლის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84219" w:rsidRPr="00426D0D">
        <w:rPr>
          <w:rFonts w:ascii="Sylfaen" w:eastAsia="Times New Roman" w:hAnsi="Sylfaen" w:cs="Sylfaen"/>
          <w:sz w:val="20"/>
          <w:szCs w:val="20"/>
          <w:lang w:val="ka-GE"/>
        </w:rPr>
        <w:t>სახით</w:t>
      </w:r>
      <w:r w:rsidR="00884219" w:rsidRPr="00426D0D">
        <w:rPr>
          <w:rFonts w:ascii="Sylfaen" w:eastAsia="Times New Roman" w:hAnsi="Sylfaen" w:cs="Times New Roman"/>
          <w:sz w:val="20"/>
          <w:szCs w:val="20"/>
          <w:lang w:val="ka-GE"/>
        </w:rPr>
        <w:t>.</w:t>
      </w:r>
    </w:p>
    <w:p w14:paraId="1EE6F519" w14:textId="1E3D43E5" w:rsidR="009E611F" w:rsidRPr="00426D0D" w:rsidRDefault="00E41BE7" w:rsidP="000D00CC">
      <w:pPr>
        <w:pStyle w:val="ListParagraph"/>
        <w:numPr>
          <w:ilvl w:val="1"/>
          <w:numId w:val="6"/>
        </w:numPr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325BEE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კონფიდენციალური ინფორმაციის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 დაცვის ვალდებულების</w:t>
      </w:r>
      <w:r w:rsidR="00325BEE" w:rsidRPr="00426D0D">
        <w:rPr>
          <w:rFonts w:ascii="Sylfaen" w:eastAsia="Times New Roman" w:hAnsi="Sylfaen" w:cs="Sylfaen"/>
          <w:sz w:val="20"/>
          <w:szCs w:val="20"/>
          <w:lang w:val="ka-GE"/>
        </w:rPr>
        <w:t xml:space="preserve"> დამრღვევ </w:t>
      </w:r>
      <w:r>
        <w:rPr>
          <w:rFonts w:ascii="Sylfaen" w:eastAsia="Times New Roman" w:hAnsi="Sylfaen" w:cs="Sylfaen"/>
          <w:sz w:val="20"/>
          <w:szCs w:val="20"/>
          <w:lang w:val="ka-GE"/>
        </w:rPr>
        <w:t>„</w:t>
      </w:r>
      <w:r w:rsidR="00325BEE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325BEE" w:rsidRPr="00426D0D">
        <w:rPr>
          <w:rFonts w:ascii="Sylfaen" w:eastAsia="Times New Roman" w:hAnsi="Sylfaen" w:cs="Sylfaen"/>
          <w:sz w:val="20"/>
          <w:szCs w:val="20"/>
          <w:lang w:val="ka-GE"/>
        </w:rPr>
        <w:t xml:space="preserve"> დაეკისრება ფაქტობრივად მიყენებული ზიანის ანაზღაურების ვალდებულება, კანონმდებლობით დადგენილი ზოგადი წესის მიხედვით.</w:t>
      </w:r>
    </w:p>
    <w:p w14:paraId="7CF03B98" w14:textId="77777777" w:rsidR="004B1462" w:rsidRPr="00426D0D" w:rsidRDefault="004B1462" w:rsidP="000D00CC">
      <w:pPr>
        <w:pStyle w:val="ListParagraph"/>
        <w:tabs>
          <w:tab w:val="left" w:pos="630"/>
        </w:tabs>
        <w:spacing w:after="0" w:line="240" w:lineRule="auto"/>
        <w:ind w:left="360"/>
        <w:contextualSpacing w:val="0"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11CE0E4F" w14:textId="114A2EBF" w:rsidR="005608AF" w:rsidRPr="00426D0D" w:rsidRDefault="00E41BE7" w:rsidP="00AA4F13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after="0" w:line="240" w:lineRule="auto"/>
        <w:ind w:left="540" w:hanging="54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„</w:t>
      </w:r>
      <w:r w:rsidR="005608AF"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ხელშეკრულების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“</w:t>
      </w:r>
      <w:r w:rsidR="005608AF" w:rsidRPr="00426D0D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5608AF"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მოქმედების</w:t>
      </w:r>
      <w:r w:rsidR="005608AF" w:rsidRPr="00426D0D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5608AF" w:rsidRPr="00426D0D">
        <w:rPr>
          <w:rFonts w:ascii="Sylfaen" w:eastAsia="Times New Roman" w:hAnsi="Sylfaen" w:cs="Sylfaen"/>
          <w:b/>
          <w:sz w:val="20"/>
          <w:szCs w:val="20"/>
          <w:lang w:val="ka-GE"/>
        </w:rPr>
        <w:t>ვადა</w:t>
      </w:r>
    </w:p>
    <w:p w14:paraId="29079649" w14:textId="589B6D6F" w:rsidR="00A3044D" w:rsidRDefault="00E41BE7" w:rsidP="00AA4F13">
      <w:pPr>
        <w:pStyle w:val="ListParagraph"/>
        <w:tabs>
          <w:tab w:val="left" w:pos="540"/>
        </w:tabs>
        <w:spacing w:after="0" w:line="240" w:lineRule="auto"/>
        <w:ind w:left="540" w:hanging="540"/>
        <w:contextualSpacing w:val="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ab/>
      </w:r>
      <w:r w:rsidR="00356CD1" w:rsidRPr="00426D0D">
        <w:rPr>
          <w:rFonts w:ascii="Sylfaen" w:eastAsia="Times New Roman" w:hAnsi="Sylfaen" w:cs="Sylfaen"/>
          <w:sz w:val="20"/>
          <w:szCs w:val="20"/>
          <w:lang w:val="ka-GE"/>
        </w:rPr>
        <w:t>წინამდებარე</w:t>
      </w:r>
      <w:r w:rsidR="00356CD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356CD1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356CD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356CD1" w:rsidRPr="00426D0D">
        <w:rPr>
          <w:rFonts w:ascii="Sylfaen" w:eastAsia="Times New Roman" w:hAnsi="Sylfaen" w:cs="Sylfaen"/>
          <w:sz w:val="20"/>
          <w:szCs w:val="20"/>
          <w:lang w:val="ka-GE"/>
        </w:rPr>
        <w:t>მოქმედების</w:t>
      </w:r>
      <w:r w:rsidR="00356CD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356CD1" w:rsidRPr="00426D0D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="00356CD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356CD1" w:rsidRPr="00426D0D">
        <w:rPr>
          <w:rFonts w:ascii="Sylfaen" w:eastAsia="Times New Roman" w:hAnsi="Sylfaen" w:cs="Sylfaen"/>
          <w:sz w:val="20"/>
          <w:szCs w:val="20"/>
          <w:lang w:val="ka-GE"/>
        </w:rPr>
        <w:t>განისაზღვრება</w:t>
      </w:r>
      <w:r w:rsidR="00356CD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356CD1" w:rsidRPr="00426D0D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="00356CD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356CD1" w:rsidRPr="00426D0D">
        <w:rPr>
          <w:rFonts w:ascii="Sylfaen" w:eastAsia="Times New Roman" w:hAnsi="Sylfaen" w:cs="Sylfaen"/>
          <w:sz w:val="20"/>
          <w:szCs w:val="20"/>
          <w:lang w:val="ka-GE"/>
        </w:rPr>
        <w:t>გაფორმებიდან</w:t>
      </w:r>
      <w:r w:rsidR="00356CD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B1462" w:rsidRPr="00426D0D">
        <w:rPr>
          <w:rFonts w:ascii="Sylfaen" w:eastAsia="Times New Roman" w:hAnsi="Sylfaen" w:cs="Times New Roman"/>
          <w:sz w:val="20"/>
          <w:szCs w:val="20"/>
          <w:lang w:val="ka-GE"/>
        </w:rPr>
        <w:t>3</w:t>
      </w:r>
      <w:r w:rsidR="005608AF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(</w:t>
      </w:r>
      <w:r w:rsidR="004B1462" w:rsidRPr="00426D0D">
        <w:rPr>
          <w:rFonts w:ascii="Sylfaen" w:eastAsia="Times New Roman" w:hAnsi="Sylfaen" w:cs="Sylfaen"/>
          <w:sz w:val="20"/>
          <w:szCs w:val="20"/>
          <w:lang w:val="ka-GE"/>
        </w:rPr>
        <w:t>სამი</w:t>
      </w:r>
      <w:r w:rsidR="005608AF" w:rsidRPr="00426D0D">
        <w:rPr>
          <w:rFonts w:ascii="Sylfaen" w:eastAsia="Times New Roman" w:hAnsi="Sylfaen" w:cs="Times New Roman"/>
          <w:sz w:val="20"/>
          <w:szCs w:val="20"/>
          <w:lang w:val="ka-GE"/>
        </w:rPr>
        <w:t>)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2F1D91" w:rsidRPr="00426D0D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="002F1D9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356CD1" w:rsidRPr="00426D0D">
        <w:rPr>
          <w:rFonts w:ascii="Sylfaen" w:eastAsia="Times New Roman" w:hAnsi="Sylfaen" w:cs="Sylfaen"/>
          <w:sz w:val="20"/>
          <w:szCs w:val="20"/>
          <w:lang w:val="ka-GE"/>
        </w:rPr>
        <w:t>ვადით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მხარეთა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შეთანხმებით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იგი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ვადამდე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ადრე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შეწყდება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.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შემთხვევაში</w:t>
      </w:r>
      <w:r>
        <w:rPr>
          <w:rFonts w:ascii="Sylfaen" w:eastAsia="Times New Roman" w:hAnsi="Sylfaen" w:cs="Sylfaen"/>
          <w:sz w:val="20"/>
          <w:szCs w:val="20"/>
          <w:lang w:val="ka-GE"/>
        </w:rPr>
        <w:t>,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მხარეთა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12549">
        <w:rPr>
          <w:rFonts w:ascii="Sylfaen" w:eastAsia="Times New Roman" w:hAnsi="Sylfaen" w:cs="Times New Roman"/>
          <w:sz w:val="20"/>
          <w:szCs w:val="20"/>
          <w:lang w:val="ka-GE"/>
        </w:rPr>
        <w:t xml:space="preserve">იმავე საგნის თაობაზე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გაფორმებული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12549">
        <w:rPr>
          <w:rFonts w:ascii="Sylfaen" w:eastAsia="Times New Roman" w:hAnsi="Sylfaen" w:cs="Times New Roman"/>
          <w:sz w:val="20"/>
          <w:szCs w:val="20"/>
          <w:lang w:val="ka-GE"/>
        </w:rPr>
        <w:t xml:space="preserve">სხვა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ხელშეკრულება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კონფიდენციალ</w:t>
      </w:r>
      <w:r w:rsidR="00812549">
        <w:rPr>
          <w:rFonts w:ascii="Sylfaen" w:eastAsia="Times New Roman" w:hAnsi="Sylfaen" w:cs="Sylfaen"/>
          <w:sz w:val="20"/>
          <w:szCs w:val="20"/>
          <w:lang w:val="ka-GE"/>
        </w:rPr>
        <w:t>ური ინფორმაციის დაცვის ვალდებულებას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წინამდებარე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ხელშეკრულება</w:t>
      </w:r>
      <w:r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ძალას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კარგავს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ასეთი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გაფორმების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44B81" w:rsidRPr="00426D0D">
        <w:rPr>
          <w:rFonts w:ascii="Sylfaen" w:eastAsia="Times New Roman" w:hAnsi="Sylfaen" w:cs="Sylfaen"/>
          <w:sz w:val="20"/>
          <w:szCs w:val="20"/>
          <w:lang w:val="ka-GE"/>
        </w:rPr>
        <w:t>მომენტიდან</w:t>
      </w:r>
      <w:r w:rsidR="00744B81" w:rsidRPr="00426D0D">
        <w:rPr>
          <w:rFonts w:ascii="Sylfaen" w:eastAsia="Times New Roman" w:hAnsi="Sylfaen" w:cs="Times New Roman"/>
          <w:sz w:val="20"/>
          <w:szCs w:val="20"/>
          <w:lang w:val="ka-GE"/>
        </w:rPr>
        <w:t>.</w:t>
      </w:r>
    </w:p>
    <w:p w14:paraId="5E72A96C" w14:textId="6FDA8D3E" w:rsidR="00E41BE7" w:rsidRDefault="00E41BE7" w:rsidP="00AA4F13">
      <w:pPr>
        <w:pStyle w:val="ListParagraph"/>
        <w:tabs>
          <w:tab w:val="left" w:pos="540"/>
        </w:tabs>
        <w:spacing w:after="0" w:line="240" w:lineRule="auto"/>
        <w:ind w:left="540" w:hanging="540"/>
        <w:contextualSpacing w:val="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2E696AC7" w14:textId="2985D8F8" w:rsidR="00E41BE7" w:rsidRPr="00AA4F13" w:rsidRDefault="00E41BE7" w:rsidP="00AA4F13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540"/>
        <w:contextualSpacing w:val="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მარეგულირებელი კანონმდებლობა და დავების გადაწყვეტა</w:t>
      </w:r>
    </w:p>
    <w:p w14:paraId="0EE176D7" w14:textId="072C9B21" w:rsidR="00E41BE7" w:rsidRPr="00AA4F13" w:rsidRDefault="00E41BE7" w:rsidP="00AA4F13">
      <w:pPr>
        <w:pStyle w:val="ListParagraph"/>
        <w:tabs>
          <w:tab w:val="left" w:pos="540"/>
        </w:tabs>
        <w:spacing w:after="0" w:line="240" w:lineRule="auto"/>
        <w:ind w:left="540"/>
        <w:contextualSpacing w:val="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წინამდებარე „ხელშეკრულება“ რეგულირდება და განიმარტება საქართველოს კანონმდებლობის შესაბამისად. „მხარეთა“ შორის წარმოშობილი დავა გადასაწყვეტად გადაეცემა საქართველოს შესაბამისი იურისდიქციის სასამართლოს.</w:t>
      </w:r>
    </w:p>
    <w:p w14:paraId="0065039D" w14:textId="77777777" w:rsidR="009E611F" w:rsidRPr="00426D0D" w:rsidRDefault="009E611F" w:rsidP="000D00CC">
      <w:pPr>
        <w:tabs>
          <w:tab w:val="left" w:pos="6990"/>
        </w:tabs>
        <w:spacing w:line="240" w:lineRule="auto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334"/>
      </w:tblGrid>
      <w:tr w:rsidR="009E611F" w:rsidRPr="00426D0D" w14:paraId="4A69FD94" w14:textId="77777777" w:rsidTr="003173DB">
        <w:tc>
          <w:tcPr>
            <w:tcW w:w="4500" w:type="dxa"/>
          </w:tcPr>
          <w:p w14:paraId="496C7E8E" w14:textId="4B5EF073" w:rsidR="009E611F" w:rsidRPr="00B92D05" w:rsidRDefault="00B92D05" w:rsidP="005B2725">
            <w:pPr>
              <w:tabs>
                <w:tab w:val="left" w:pos="6990"/>
              </w:tabs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B92D05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სს „საქართველოს განახლებადი ენერგიის კომპანია“</w:t>
            </w:r>
          </w:p>
        </w:tc>
        <w:tc>
          <w:tcPr>
            <w:tcW w:w="4495" w:type="dxa"/>
          </w:tcPr>
          <w:p w14:paraId="623FF369" w14:textId="0246A224" w:rsidR="009E611F" w:rsidRPr="00426D0D" w:rsidRDefault="00B92D05" w:rsidP="005B2725">
            <w:pPr>
              <w:tabs>
                <w:tab w:val="left" w:pos="6990"/>
              </w:tabs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      </w:t>
            </w:r>
            <w:r w:rsidR="005B2725" w:rsidRPr="005B272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[</w:t>
            </w:r>
            <w:r w:rsidR="005B2725" w:rsidRPr="005B2725">
              <w:rPr>
                <w:rFonts w:ascii="Sylfaen" w:eastAsia="Times New Roman" w:hAnsi="Sylfaen" w:cs="Sylfaen"/>
                <w:sz w:val="20"/>
                <w:szCs w:val="20"/>
                <w:highlight w:val="yellow"/>
                <w:lang w:val="ka-GE"/>
              </w:rPr>
              <w:t>-</w:t>
            </w:r>
            <w:r w:rsidR="005B2725" w:rsidRPr="005B2725">
              <w:rPr>
                <w:rFonts w:ascii="Sylfaen" w:eastAsia="Times New Roman" w:hAnsi="Sylfaen" w:cs="Sylfaen"/>
                <w:b/>
                <w:sz w:val="20"/>
                <w:szCs w:val="20"/>
                <w:highlight w:val="yellow"/>
                <w:lang w:val="ka-GE"/>
              </w:rPr>
              <w:t>კომპანიის დასახელება</w:t>
            </w:r>
            <w:r w:rsidR="005B2725" w:rsidRPr="005B2725">
              <w:rPr>
                <w:rFonts w:ascii="Sylfaen" w:eastAsia="Times New Roman" w:hAnsi="Sylfaen" w:cs="Sylfaen"/>
                <w:sz w:val="20"/>
                <w:szCs w:val="20"/>
                <w:highlight w:val="yellow"/>
                <w:lang w:val="ka-GE"/>
              </w:rPr>
              <w:t>-</w:t>
            </w:r>
            <w:r w:rsidR="005B2725" w:rsidRPr="005B272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]</w:t>
            </w:r>
          </w:p>
        </w:tc>
      </w:tr>
      <w:tr w:rsidR="009E611F" w:rsidRPr="00426D0D" w14:paraId="0D43B4BB" w14:textId="77777777" w:rsidTr="003173DB">
        <w:tc>
          <w:tcPr>
            <w:tcW w:w="4500" w:type="dxa"/>
          </w:tcPr>
          <w:p w14:paraId="77AD8121" w14:textId="02B6B9BF" w:rsidR="009E611F" w:rsidRPr="00426D0D" w:rsidRDefault="009E611F" w:rsidP="000D00CC">
            <w:pPr>
              <w:tabs>
                <w:tab w:val="left" w:pos="6990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  <w:p w14:paraId="563FB9C3" w14:textId="6BC6A9D0" w:rsidR="009E611F" w:rsidRDefault="009E611F" w:rsidP="000D00CC">
            <w:pPr>
              <w:tabs>
                <w:tab w:val="left" w:pos="6990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  <w:p w14:paraId="3F6D8B5F" w14:textId="646C595C" w:rsidR="00D45701" w:rsidRPr="00426D0D" w:rsidRDefault="00D45701" w:rsidP="000D00CC">
            <w:pPr>
              <w:tabs>
                <w:tab w:val="left" w:pos="6990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____________________</w:t>
            </w:r>
          </w:p>
          <w:p w14:paraId="5E38F182" w14:textId="7FD7861E" w:rsidR="009E611F" w:rsidRPr="002F2194" w:rsidRDefault="00FE323C" w:rsidP="000D00CC">
            <w:pPr>
              <w:tabs>
                <w:tab w:val="left" w:pos="6990"/>
              </w:tabs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ზურაბ გორდეზიანი</w:t>
            </w:r>
            <w:r w:rsidR="00B92D0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                                                </w:t>
            </w:r>
          </w:p>
          <w:p w14:paraId="5F31E8F6" w14:textId="2D839616" w:rsidR="00D45701" w:rsidRPr="00AA4F13" w:rsidRDefault="002F2194" w:rsidP="000D00CC">
            <w:pPr>
              <w:tabs>
                <w:tab w:val="left" w:pos="6990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დირექტორი</w:t>
            </w:r>
          </w:p>
        </w:tc>
        <w:tc>
          <w:tcPr>
            <w:tcW w:w="4495" w:type="dxa"/>
          </w:tcPr>
          <w:p w14:paraId="28A19EBB" w14:textId="779F0575" w:rsidR="009E611F" w:rsidRPr="00426D0D" w:rsidRDefault="009E611F" w:rsidP="000D00CC">
            <w:pPr>
              <w:tabs>
                <w:tab w:val="left" w:pos="6990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  <w:p w14:paraId="5B53373C" w14:textId="6B543685" w:rsidR="009E611F" w:rsidRDefault="009E611F" w:rsidP="000D00CC">
            <w:pPr>
              <w:tabs>
                <w:tab w:val="left" w:pos="6990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  <w:p w14:paraId="18BC713F" w14:textId="1E78776A" w:rsidR="00D45701" w:rsidRPr="00426D0D" w:rsidRDefault="00B92D05" w:rsidP="000D00CC">
            <w:pPr>
              <w:tabs>
                <w:tab w:val="left" w:pos="6990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         </w:t>
            </w:r>
            <w:r w:rsidR="00D4570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____________________</w:t>
            </w:r>
          </w:p>
          <w:p w14:paraId="20BDF76B" w14:textId="04034CF0" w:rsidR="005B2725" w:rsidRDefault="00B92D05" w:rsidP="005B2725">
            <w:pPr>
              <w:tabs>
                <w:tab w:val="left" w:pos="6990"/>
              </w:tabs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      </w:t>
            </w:r>
            <w:r w:rsidR="005B2725" w:rsidRPr="005B272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[</w:t>
            </w:r>
            <w:r w:rsidR="005B2725" w:rsidRPr="005B2725">
              <w:rPr>
                <w:rFonts w:ascii="Sylfaen" w:eastAsia="Times New Roman" w:hAnsi="Sylfaen" w:cs="Sylfaen"/>
                <w:sz w:val="20"/>
                <w:szCs w:val="20"/>
                <w:highlight w:val="yellow"/>
                <w:lang w:val="ka-GE"/>
              </w:rPr>
              <w:t>-</w:t>
            </w:r>
            <w:r w:rsidR="005B2725">
              <w:rPr>
                <w:rFonts w:ascii="Sylfaen" w:eastAsia="Times New Roman" w:hAnsi="Sylfaen" w:cs="Sylfaen"/>
                <w:b/>
                <w:sz w:val="20"/>
                <w:szCs w:val="20"/>
                <w:highlight w:val="yellow"/>
                <w:lang w:val="ka-GE"/>
              </w:rPr>
              <w:t>სახელი, გვარი</w:t>
            </w:r>
            <w:r w:rsidR="005B2725" w:rsidRPr="005B2725">
              <w:rPr>
                <w:rFonts w:ascii="Sylfaen" w:eastAsia="Times New Roman" w:hAnsi="Sylfaen" w:cs="Sylfaen"/>
                <w:sz w:val="20"/>
                <w:szCs w:val="20"/>
                <w:highlight w:val="yellow"/>
                <w:lang w:val="ka-GE"/>
              </w:rPr>
              <w:t>-</w:t>
            </w:r>
            <w:r w:rsidR="005B2725" w:rsidRPr="005B272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]</w:t>
            </w:r>
          </w:p>
          <w:p w14:paraId="18C3092D" w14:textId="4FEC47D0" w:rsidR="00D45701" w:rsidRPr="00AA4F13" w:rsidRDefault="00B92D05" w:rsidP="005B2725">
            <w:pPr>
              <w:tabs>
                <w:tab w:val="left" w:pos="6990"/>
              </w:tabs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        </w:t>
            </w:r>
            <w:bookmarkStart w:id="0" w:name="_GoBack"/>
            <w:bookmarkEnd w:id="0"/>
            <w:r w:rsidR="005B2725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[</w:t>
            </w:r>
            <w:r w:rsidR="005B2725" w:rsidRPr="005B2725"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/>
              </w:rPr>
              <w:t>-თანამდებობა-</w:t>
            </w:r>
            <w:r w:rsidR="005B2725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]</w:t>
            </w:r>
          </w:p>
        </w:tc>
      </w:tr>
    </w:tbl>
    <w:p w14:paraId="1A3121BB" w14:textId="28AB21D6" w:rsidR="001D009C" w:rsidRPr="00426D0D" w:rsidRDefault="001D009C" w:rsidP="000D00CC">
      <w:pPr>
        <w:tabs>
          <w:tab w:val="left" w:pos="6990"/>
        </w:tabs>
        <w:spacing w:line="240" w:lineRule="auto"/>
        <w:rPr>
          <w:rFonts w:ascii="Sylfaen" w:hAnsi="Sylfaen"/>
          <w:sz w:val="20"/>
          <w:szCs w:val="20"/>
        </w:rPr>
      </w:pPr>
    </w:p>
    <w:sectPr w:rsidR="001D009C" w:rsidRPr="00426D0D" w:rsidSect="00325BEE">
      <w:pgSz w:w="11907" w:h="16839" w:code="9"/>
      <w:pgMar w:top="1134" w:right="153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1A0C" w14:textId="77777777" w:rsidR="00F47281" w:rsidRDefault="00F47281" w:rsidP="00353AFD">
      <w:pPr>
        <w:spacing w:after="0" w:line="240" w:lineRule="auto"/>
      </w:pPr>
      <w:r>
        <w:separator/>
      </w:r>
    </w:p>
  </w:endnote>
  <w:endnote w:type="continuationSeparator" w:id="0">
    <w:p w14:paraId="6933822B" w14:textId="77777777" w:rsidR="00F47281" w:rsidRDefault="00F47281" w:rsidP="0035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C13D" w14:textId="77777777" w:rsidR="00F47281" w:rsidRDefault="00F47281" w:rsidP="00353AFD">
      <w:pPr>
        <w:spacing w:after="0" w:line="240" w:lineRule="auto"/>
      </w:pPr>
      <w:r>
        <w:separator/>
      </w:r>
    </w:p>
  </w:footnote>
  <w:footnote w:type="continuationSeparator" w:id="0">
    <w:p w14:paraId="7EA06367" w14:textId="77777777" w:rsidR="00F47281" w:rsidRDefault="00F47281" w:rsidP="0035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729"/>
    <w:multiLevelType w:val="multilevel"/>
    <w:tmpl w:val="316A11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35546D"/>
    <w:multiLevelType w:val="multilevel"/>
    <w:tmpl w:val="075A57E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22461B5E"/>
    <w:multiLevelType w:val="multilevel"/>
    <w:tmpl w:val="F9668A1E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393C71B9"/>
    <w:multiLevelType w:val="hybridMultilevel"/>
    <w:tmpl w:val="CFB6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91B"/>
    <w:multiLevelType w:val="hybridMultilevel"/>
    <w:tmpl w:val="865614E8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080A"/>
    <w:multiLevelType w:val="multilevel"/>
    <w:tmpl w:val="3E001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78616CE"/>
    <w:multiLevelType w:val="multilevel"/>
    <w:tmpl w:val="15E0A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8BA4262"/>
    <w:multiLevelType w:val="hybridMultilevel"/>
    <w:tmpl w:val="C90C7C98"/>
    <w:lvl w:ilvl="0" w:tplc="34840BBC">
      <w:start w:val="1"/>
      <w:numFmt w:val="decimal"/>
      <w:lvlText w:val="2.1.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94"/>
    <w:rsid w:val="000141C7"/>
    <w:rsid w:val="000456EE"/>
    <w:rsid w:val="00054044"/>
    <w:rsid w:val="00092BE7"/>
    <w:rsid w:val="00093EE8"/>
    <w:rsid w:val="00095420"/>
    <w:rsid w:val="000B1E0A"/>
    <w:rsid w:val="000B3450"/>
    <w:rsid w:val="000D00CC"/>
    <w:rsid w:val="000D6E28"/>
    <w:rsid w:val="000F3591"/>
    <w:rsid w:val="00170365"/>
    <w:rsid w:val="00181767"/>
    <w:rsid w:val="001D009C"/>
    <w:rsid w:val="001D3C90"/>
    <w:rsid w:val="0021058A"/>
    <w:rsid w:val="00243BE6"/>
    <w:rsid w:val="00245928"/>
    <w:rsid w:val="00286B3D"/>
    <w:rsid w:val="002B0FDA"/>
    <w:rsid w:val="002C2EEB"/>
    <w:rsid w:val="002D2B8E"/>
    <w:rsid w:val="002F1D91"/>
    <w:rsid w:val="002F2194"/>
    <w:rsid w:val="002F7F53"/>
    <w:rsid w:val="00305AED"/>
    <w:rsid w:val="003079E6"/>
    <w:rsid w:val="003173DB"/>
    <w:rsid w:val="00325BEE"/>
    <w:rsid w:val="00325D94"/>
    <w:rsid w:val="003377A0"/>
    <w:rsid w:val="00353AFD"/>
    <w:rsid w:val="00356CD1"/>
    <w:rsid w:val="00361E49"/>
    <w:rsid w:val="003A0985"/>
    <w:rsid w:val="003E2AD5"/>
    <w:rsid w:val="003F2FA5"/>
    <w:rsid w:val="0040137B"/>
    <w:rsid w:val="004040CE"/>
    <w:rsid w:val="004062AA"/>
    <w:rsid w:val="00411FD4"/>
    <w:rsid w:val="00426D0D"/>
    <w:rsid w:val="00431BC4"/>
    <w:rsid w:val="00456EE7"/>
    <w:rsid w:val="004572E3"/>
    <w:rsid w:val="004B1462"/>
    <w:rsid w:val="004D7970"/>
    <w:rsid w:val="00526666"/>
    <w:rsid w:val="00527A1D"/>
    <w:rsid w:val="00555F25"/>
    <w:rsid w:val="005608AF"/>
    <w:rsid w:val="005B2725"/>
    <w:rsid w:val="005D293F"/>
    <w:rsid w:val="005D3007"/>
    <w:rsid w:val="005E03C9"/>
    <w:rsid w:val="0060647B"/>
    <w:rsid w:val="00633C74"/>
    <w:rsid w:val="00644C14"/>
    <w:rsid w:val="006558E9"/>
    <w:rsid w:val="00663F84"/>
    <w:rsid w:val="00680A31"/>
    <w:rsid w:val="006A372A"/>
    <w:rsid w:val="006B1DEF"/>
    <w:rsid w:val="006E3124"/>
    <w:rsid w:val="007064F7"/>
    <w:rsid w:val="00744B81"/>
    <w:rsid w:val="00747138"/>
    <w:rsid w:val="00757433"/>
    <w:rsid w:val="00760728"/>
    <w:rsid w:val="0076720B"/>
    <w:rsid w:val="00790537"/>
    <w:rsid w:val="007A0AE5"/>
    <w:rsid w:val="007B4D0F"/>
    <w:rsid w:val="007D0685"/>
    <w:rsid w:val="007E6537"/>
    <w:rsid w:val="008034F2"/>
    <w:rsid w:val="00812549"/>
    <w:rsid w:val="00832955"/>
    <w:rsid w:val="00844034"/>
    <w:rsid w:val="008656BA"/>
    <w:rsid w:val="00884219"/>
    <w:rsid w:val="008B3890"/>
    <w:rsid w:val="008B6793"/>
    <w:rsid w:val="008C54A2"/>
    <w:rsid w:val="008E039B"/>
    <w:rsid w:val="008E1FC7"/>
    <w:rsid w:val="008F0122"/>
    <w:rsid w:val="008F622B"/>
    <w:rsid w:val="009111AF"/>
    <w:rsid w:val="00973755"/>
    <w:rsid w:val="00993C5B"/>
    <w:rsid w:val="009D1837"/>
    <w:rsid w:val="009E611F"/>
    <w:rsid w:val="00A3044D"/>
    <w:rsid w:val="00A4241B"/>
    <w:rsid w:val="00AA4F13"/>
    <w:rsid w:val="00AA7334"/>
    <w:rsid w:val="00AF42EC"/>
    <w:rsid w:val="00B34DE4"/>
    <w:rsid w:val="00B449F9"/>
    <w:rsid w:val="00B76E6C"/>
    <w:rsid w:val="00B92D05"/>
    <w:rsid w:val="00BB4449"/>
    <w:rsid w:val="00BE304E"/>
    <w:rsid w:val="00C32695"/>
    <w:rsid w:val="00C6079E"/>
    <w:rsid w:val="00C71A3D"/>
    <w:rsid w:val="00C960D6"/>
    <w:rsid w:val="00C96331"/>
    <w:rsid w:val="00CA35B9"/>
    <w:rsid w:val="00CD7036"/>
    <w:rsid w:val="00D45701"/>
    <w:rsid w:val="00D53F5D"/>
    <w:rsid w:val="00D66ED7"/>
    <w:rsid w:val="00DB37B1"/>
    <w:rsid w:val="00DB6A91"/>
    <w:rsid w:val="00DC32D0"/>
    <w:rsid w:val="00DC6A97"/>
    <w:rsid w:val="00DD6384"/>
    <w:rsid w:val="00E41BE7"/>
    <w:rsid w:val="00E4591F"/>
    <w:rsid w:val="00E63BE3"/>
    <w:rsid w:val="00E7668D"/>
    <w:rsid w:val="00E81630"/>
    <w:rsid w:val="00EB0638"/>
    <w:rsid w:val="00ED6BF7"/>
    <w:rsid w:val="00EE1513"/>
    <w:rsid w:val="00F41532"/>
    <w:rsid w:val="00F46A68"/>
    <w:rsid w:val="00F47281"/>
    <w:rsid w:val="00F50330"/>
    <w:rsid w:val="00F8201C"/>
    <w:rsid w:val="00F93498"/>
    <w:rsid w:val="00FE1D57"/>
    <w:rsid w:val="00FE323C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2CAB"/>
  <w15:docId w15:val="{B05638CD-83A1-4D9F-9C58-F7C01808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0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44D"/>
  </w:style>
  <w:style w:type="paragraph" w:styleId="ListParagraph">
    <w:name w:val="List Paragraph"/>
    <w:basedOn w:val="Normal"/>
    <w:uiPriority w:val="34"/>
    <w:qFormat/>
    <w:rsid w:val="00A30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3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31"/>
  </w:style>
  <w:style w:type="paragraph" w:styleId="BalloonText">
    <w:name w:val="Balloon Text"/>
    <w:basedOn w:val="Normal"/>
    <w:link w:val="BalloonTextChar"/>
    <w:uiPriority w:val="99"/>
    <w:semiHidden/>
    <w:unhideWhenUsed/>
    <w:rsid w:val="0080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9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E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7DE1-7C6E-4C6B-A295-0EAF298D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Nino Murachashvili</cp:lastModifiedBy>
  <cp:revision>74</cp:revision>
  <cp:lastPrinted>2017-06-29T10:49:00Z</cp:lastPrinted>
  <dcterms:created xsi:type="dcterms:W3CDTF">2022-05-18T09:42:00Z</dcterms:created>
  <dcterms:modified xsi:type="dcterms:W3CDTF">2022-06-01T09:13:00Z</dcterms:modified>
</cp:coreProperties>
</file>